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56" w:rsidRPr="00334411" w:rsidRDefault="00334411" w:rsidP="00334411">
      <w:pPr>
        <w:jc w:val="center"/>
        <w:rPr>
          <w:rFonts w:ascii="Times New Roman" w:hAnsi="Times New Roman" w:cs="Times New Roman"/>
          <w:b/>
          <w:sz w:val="36"/>
        </w:rPr>
      </w:pPr>
      <w:r w:rsidRPr="00334411">
        <w:rPr>
          <w:rFonts w:ascii="Times New Roman" w:hAnsi="Times New Roman" w:cs="Times New Roman"/>
          <w:b/>
          <w:sz w:val="36"/>
        </w:rPr>
        <w:t>СПИСОК ГОСТИНИЦ ДЛЯ УЧАСТНИКОВ</w:t>
      </w:r>
    </w:p>
    <w:p w:rsidR="00334411" w:rsidRDefault="00334411" w:rsidP="00B22A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34411">
        <w:rPr>
          <w:rFonts w:ascii="Times New Roman" w:hAnsi="Times New Roman" w:cs="Times New Roman"/>
          <w:b/>
          <w:sz w:val="28"/>
        </w:rPr>
        <w:t xml:space="preserve">Первенство России по самбо среди юниоров и юниорок 18-20 лет, </w:t>
      </w:r>
    </w:p>
    <w:p w:rsidR="00334411" w:rsidRDefault="00334411" w:rsidP="00B22A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34411">
        <w:rPr>
          <w:rFonts w:ascii="Times New Roman" w:hAnsi="Times New Roman" w:cs="Times New Roman"/>
          <w:b/>
          <w:sz w:val="28"/>
        </w:rPr>
        <w:t xml:space="preserve">17-21 февраля 2025 г., </w:t>
      </w:r>
      <w:r w:rsidR="00B22A3A">
        <w:rPr>
          <w:rFonts w:ascii="Times New Roman" w:hAnsi="Times New Roman" w:cs="Times New Roman"/>
          <w:b/>
          <w:sz w:val="28"/>
        </w:rPr>
        <w:t>ДЕ «Воейков» (</w:t>
      </w:r>
      <w:r w:rsidRPr="00334411">
        <w:rPr>
          <w:rFonts w:ascii="Times New Roman" w:hAnsi="Times New Roman" w:cs="Times New Roman"/>
          <w:b/>
          <w:sz w:val="28"/>
        </w:rPr>
        <w:t>г. Пенза</w:t>
      </w:r>
      <w:r w:rsidR="00B22A3A">
        <w:rPr>
          <w:rFonts w:ascii="Times New Roman" w:hAnsi="Times New Roman" w:cs="Times New Roman"/>
          <w:b/>
          <w:sz w:val="28"/>
        </w:rPr>
        <w:t>, ул. 40 лет Октября д. 22 Б)</w:t>
      </w:r>
    </w:p>
    <w:p w:rsidR="00B22A3A" w:rsidRPr="00B22A3A" w:rsidRDefault="00B22A3A" w:rsidP="00B22A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34411" w:rsidRDefault="00334411" w:rsidP="00B22A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Представители команд бронируют проживание для спортсменов, тренеров, представителей и других лиц самостоятельно.</w:t>
      </w:r>
    </w:p>
    <w:tbl>
      <w:tblPr>
        <w:tblStyle w:val="a3"/>
        <w:tblW w:w="9344" w:type="dxa"/>
        <w:tblLook w:val="04A0"/>
      </w:tblPr>
      <w:tblGrid>
        <w:gridCol w:w="988"/>
        <w:gridCol w:w="3260"/>
        <w:gridCol w:w="2760"/>
        <w:gridCol w:w="2336"/>
      </w:tblGrid>
      <w:tr w:rsidR="00334411" w:rsidTr="00334411">
        <w:tc>
          <w:tcPr>
            <w:tcW w:w="988" w:type="dxa"/>
          </w:tcPr>
          <w:p w:rsidR="00334411" w:rsidRDefault="00334411" w:rsidP="0033441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3260" w:type="dxa"/>
            <w:vAlign w:val="center"/>
          </w:tcPr>
          <w:p w:rsidR="00334411" w:rsidRPr="006E02B7" w:rsidRDefault="00334411" w:rsidP="00334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2B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гостиницы</w:t>
            </w:r>
          </w:p>
        </w:tc>
        <w:tc>
          <w:tcPr>
            <w:tcW w:w="2760" w:type="dxa"/>
            <w:vAlign w:val="center"/>
          </w:tcPr>
          <w:p w:rsidR="00334411" w:rsidRPr="006E02B7" w:rsidRDefault="00334411" w:rsidP="00334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2B7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336" w:type="dxa"/>
            <w:vAlign w:val="center"/>
          </w:tcPr>
          <w:p w:rsidR="00334411" w:rsidRPr="006E02B7" w:rsidRDefault="00334411" w:rsidP="003344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2B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703661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Буртасы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г. Пенза, проспект Строителей, 96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8(8412) 20-08-88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703661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Гостиница ДЕ «Воейков»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г. Пенза, ул. 40 лет Октября, 22 Б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8 (8412) 93-83-21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AZIMUT </w:t>
            </w: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Отель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пр. Строителей, 39В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 (8412) 679-009;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(800) 200 00 48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Для Вас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Рахманинова, 3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95-54-47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HELIOPARK RECIDENCE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ул. Кирова, 49 / М.Горького, 22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59-59-55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LIFE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ул. Володарского, 23/12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20-58-00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RESORT – HOTEL </w:t>
            </w: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«Вояж»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Кирова, 19/21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45-00-75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Алексес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проезд Володарского, 4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8 (8412) 45-4445;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45-66-54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Аркона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Кижеватова, </w:t>
            </w: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5А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458-600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Галерея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Куйбышева, д.4Б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(927) 378-89-35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Кагау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ул. проспект Строителей, 134А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20-17-14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Отель «Авиа»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Центральная, 18А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38-10-30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Пенза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ул. Славы, 10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55-0553, 52-41-32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Призма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улица Измайлова, 79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45-26-64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ABC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Егорова, 3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22-85-45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HELIOPARK CRUISE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Аустрина, 144А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64-34-33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Валенсия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Чкалова, 62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45-2610, 45-26-11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tabs>
                <w:tab w:val="left" w:pos="3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Лондон - Сити</w:t>
            </w: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Бакунина, 137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46-13-46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tabs>
                <w:tab w:val="left" w:pos="3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Сура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Баумана 71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32-21-26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tabs>
                <w:tab w:val="left" w:pos="3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Чемодан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Чкалова, 42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39-39-19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tabs>
                <w:tab w:val="left" w:pos="3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Вавеллит</w:t>
            </w:r>
          </w:p>
        </w:tc>
        <w:tc>
          <w:tcPr>
            <w:tcW w:w="2760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 Пенза, ул. Мичурина, 8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(987) 516-18-18</w:t>
            </w:r>
          </w:p>
        </w:tc>
      </w:tr>
      <w:tr w:rsidR="00334411" w:rsidTr="00334411">
        <w:tc>
          <w:tcPr>
            <w:tcW w:w="988" w:type="dxa"/>
          </w:tcPr>
          <w:p w:rsidR="00334411" w:rsidRPr="00334411" w:rsidRDefault="00334411" w:rsidP="00334411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34411" w:rsidRPr="00307103" w:rsidRDefault="00334411" w:rsidP="00334411">
            <w:pPr>
              <w:tabs>
                <w:tab w:val="left" w:pos="30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07103">
              <w:rPr>
                <w:rFonts w:ascii="Times New Roman" w:hAnsi="Times New Roman" w:cs="Times New Roman"/>
                <w:sz w:val="26"/>
                <w:szCs w:val="26"/>
              </w:rPr>
              <w:t>Кагау на Гагарина</w:t>
            </w:r>
          </w:p>
        </w:tc>
        <w:tc>
          <w:tcPr>
            <w:tcW w:w="2760" w:type="dxa"/>
            <w:vAlign w:val="center"/>
          </w:tcPr>
          <w:p w:rsidR="00334411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г. Пенза, </w:t>
            </w:r>
          </w:p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Гагарина, 28</w:t>
            </w:r>
          </w:p>
        </w:tc>
        <w:tc>
          <w:tcPr>
            <w:tcW w:w="2336" w:type="dxa"/>
            <w:vAlign w:val="center"/>
          </w:tcPr>
          <w:p w:rsidR="00334411" w:rsidRPr="00307103" w:rsidRDefault="00334411" w:rsidP="0033441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3071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 (8412) 49-49-96</w:t>
            </w:r>
          </w:p>
        </w:tc>
      </w:tr>
    </w:tbl>
    <w:p w:rsidR="00334411" w:rsidRPr="00334411" w:rsidRDefault="00334411" w:rsidP="00B22A3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34411" w:rsidRPr="00334411" w:rsidSect="00B22A3A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057" w:rsidRDefault="00206057" w:rsidP="00334411">
      <w:pPr>
        <w:spacing w:after="0" w:line="240" w:lineRule="auto"/>
      </w:pPr>
      <w:r>
        <w:separator/>
      </w:r>
    </w:p>
  </w:endnote>
  <w:endnote w:type="continuationSeparator" w:id="1">
    <w:p w:rsidR="00206057" w:rsidRDefault="00206057" w:rsidP="0033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057" w:rsidRDefault="00206057" w:rsidP="00334411">
      <w:pPr>
        <w:spacing w:after="0" w:line="240" w:lineRule="auto"/>
      </w:pPr>
      <w:r>
        <w:separator/>
      </w:r>
    </w:p>
  </w:footnote>
  <w:footnote w:type="continuationSeparator" w:id="1">
    <w:p w:rsidR="00206057" w:rsidRDefault="00206057" w:rsidP="0033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D42"/>
    <w:multiLevelType w:val="hybridMultilevel"/>
    <w:tmpl w:val="143C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718E9"/>
    <w:multiLevelType w:val="hybridMultilevel"/>
    <w:tmpl w:val="8E04C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436"/>
    <w:rsid w:val="00206057"/>
    <w:rsid w:val="00334411"/>
    <w:rsid w:val="00476656"/>
    <w:rsid w:val="004E726B"/>
    <w:rsid w:val="00B22A3A"/>
    <w:rsid w:val="00E01436"/>
    <w:rsid w:val="00E9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4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411"/>
  </w:style>
  <w:style w:type="paragraph" w:styleId="a7">
    <w:name w:val="footer"/>
    <w:basedOn w:val="a"/>
    <w:link w:val="a8"/>
    <w:uiPriority w:val="99"/>
    <w:unhideWhenUsed/>
    <w:rsid w:val="0033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2025-01-16T09:40:00Z</dcterms:created>
  <dcterms:modified xsi:type="dcterms:W3CDTF">2025-01-16T09:40:00Z</dcterms:modified>
</cp:coreProperties>
</file>